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Рекомендации по поведению на водных объектах в летний период</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Pr>
          <w:rFonts w:ascii="Arial" w:eastAsia="Times New Roman" w:hAnsi="Arial" w:cs="Arial"/>
          <w:noProof/>
          <w:color w:val="333333"/>
          <w:sz w:val="28"/>
          <w:szCs w:val="28"/>
        </w:rPr>
        <w:drawing>
          <wp:inline distT="0" distB="0" distL="0" distR="0">
            <wp:extent cx="6858000" cy="6477000"/>
            <wp:effectExtent l="19050" t="0" r="0" b="0"/>
            <wp:docPr id="1" name="Рисунок 1" descr="http://koydan.ru/kcfinder/upload/1649/images/be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ydan.ru/kcfinder/upload/1649/images/beregi.jpg"/>
                    <pic:cNvPicPr>
                      <a:picLocks noChangeAspect="1" noChangeArrowheads="1"/>
                    </pic:cNvPicPr>
                  </pic:nvPicPr>
                  <pic:blipFill>
                    <a:blip r:embed="rId4"/>
                    <a:srcRect/>
                    <a:stretch>
                      <a:fillRect/>
                    </a:stretch>
                  </pic:blipFill>
                  <pic:spPr bwMode="auto">
                    <a:xfrm>
                      <a:off x="0" y="0"/>
                      <a:ext cx="6858000" cy="6477000"/>
                    </a:xfrm>
                    <a:prstGeom prst="rect">
                      <a:avLst/>
                    </a:prstGeom>
                    <a:noFill/>
                    <a:ln w="9525">
                      <a:noFill/>
                      <a:miter lim="800000"/>
                      <a:headEnd/>
                      <a:tailEnd/>
                    </a:ln>
                  </pic:spPr>
                </pic:pic>
              </a:graphicData>
            </a:graphic>
          </wp:inline>
        </w:drawing>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C:\Users\Эльза\Desktop\защита населения  в чрезвычайных ситуациях\beregi.jpg" style="width:24pt;height:24pt"/>
        </w:pic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xml:space="preserve">В летний период, как показывает практика, наиболее распространенный способ время препровождения – это отдых вблизи </w:t>
      </w:r>
      <w:r w:rsidRPr="00381D2F">
        <w:rPr>
          <w:rFonts w:ascii="Arial" w:eastAsia="Times New Roman" w:hAnsi="Arial" w:cs="Arial"/>
          <w:color w:val="333333"/>
          <w:sz w:val="28"/>
          <w:szCs w:val="28"/>
        </w:rPr>
        <w:lastRenderedPageBreak/>
        <w:t>водоемов. Но, к сожалению, пренебрежение правилами безопасности при купании может привести к несчастным случаям.</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Статистика свидетельствует, что чаще всего в открытых водоемах тонут люди, умеющие плавать. Причинами тому оказываются нетрезвое состояние, лихачество, переоценка своих сил и возможностей и незнание правил поведения в экстремальной ситуации.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В связи с этим напоминаем об элементарных правилах безопасного поведения на водных объектах, помогающих избежать большинства крайне неприятных ситуаций:</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купайтесь только на организованных пляжах.</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ныряйте в незнакомых местах.</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заплывайте за буйки.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выплывайте на судовой ход и не приближайтесь к судам.</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устраивайте в воде игр, связанных с захватами.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купайтесь в нетрезвом виде.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Если человек уже погрузился в воду, не прекращайте попыток найти и извлечь его, а затем вернуть к жизни. Это можно сделать даже в том случае, если тонущий пробыл в воде около 6 минут.</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lastRenderedPageBreak/>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 xml:space="preserve">Отдел администрации </w:t>
      </w:r>
      <w:proofErr w:type="spellStart"/>
      <w:r w:rsidRPr="00381D2F">
        <w:rPr>
          <w:rFonts w:ascii="Arial" w:eastAsia="Times New Roman" w:hAnsi="Arial" w:cs="Arial"/>
          <w:b/>
          <w:bCs/>
          <w:color w:val="333333"/>
          <w:sz w:val="28"/>
        </w:rPr>
        <w:t>Усть-Джегутинского</w:t>
      </w:r>
      <w:proofErr w:type="spellEnd"/>
      <w:r w:rsidRPr="00381D2F">
        <w:rPr>
          <w:rFonts w:ascii="Arial" w:eastAsia="Times New Roman" w:hAnsi="Arial" w:cs="Arial"/>
          <w:b/>
          <w:bCs/>
          <w:color w:val="333333"/>
          <w:sz w:val="28"/>
        </w:rPr>
        <w:t xml:space="preserve"> муниципального района по делам ГО и ЧС</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тел: 8(87875)7-02-88;</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89054208899; 01</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after="0" w:line="240" w:lineRule="auto"/>
        <w:rPr>
          <w:rFonts w:ascii="Arial" w:eastAsia="Times New Roman" w:hAnsi="Arial" w:cs="Arial"/>
          <w:color w:val="333333"/>
          <w:sz w:val="28"/>
          <w:szCs w:val="28"/>
        </w:rPr>
      </w:pPr>
      <w:r>
        <w:rPr>
          <w:rFonts w:ascii="Arial" w:eastAsia="Times New Roman" w:hAnsi="Arial" w:cs="Arial"/>
          <w:noProof/>
          <w:color w:val="333333"/>
          <w:sz w:val="28"/>
          <w:szCs w:val="28"/>
        </w:rPr>
        <w:lastRenderedPageBreak/>
        <w:drawing>
          <wp:inline distT="0" distB="0" distL="0" distR="0">
            <wp:extent cx="5245100" cy="3302000"/>
            <wp:effectExtent l="19050" t="0" r="0" b="0"/>
            <wp:docPr id="3" name="Рисунок 3" descr="http://koydan.ru/kcfinder/upload/1649/images/beznaw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ydan.ru/kcfinder/upload/1649/images/beznawod.jpg"/>
                    <pic:cNvPicPr>
                      <a:picLocks noChangeAspect="1" noChangeArrowheads="1"/>
                    </pic:cNvPicPr>
                  </pic:nvPicPr>
                  <pic:blipFill>
                    <a:blip r:embed="rId5"/>
                    <a:srcRect/>
                    <a:stretch>
                      <a:fillRect/>
                    </a:stretch>
                  </pic:blipFill>
                  <pic:spPr bwMode="auto">
                    <a:xfrm>
                      <a:off x="0" y="0"/>
                      <a:ext cx="5245100" cy="3302000"/>
                    </a:xfrm>
                    <a:prstGeom prst="rect">
                      <a:avLst/>
                    </a:prstGeom>
                    <a:noFill/>
                    <a:ln w="9525">
                      <a:noFill/>
                      <a:miter lim="800000"/>
                      <a:headEnd/>
                      <a:tailEnd/>
                    </a:ln>
                  </pic:spPr>
                </pic:pic>
              </a:graphicData>
            </a:graphic>
          </wp:inline>
        </w:drawing>
      </w:r>
    </w:p>
    <w:p w:rsidR="00381D2F" w:rsidRPr="00381D2F" w:rsidRDefault="00381D2F" w:rsidP="00381D2F">
      <w:pPr>
        <w:shd w:val="clear" w:color="auto" w:fill="FFFFFF"/>
        <w:spacing w:before="400" w:after="400"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pict>
          <v:rect id="_x0000_i1026" style="width:0;height:0" o:hralign="center" o:hrstd="t" o:hr="t" fillcolor="#a0a0a0" stroked="f"/>
        </w:pic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Вода не любит шалости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pict>
          <v:shape id="_x0000_i1027" type="#_x0000_t75" alt="Описание: C:\Users\Эльза\Desktop\защита населения  в чрезвычайных ситуациях\beznawod.jpg" style="width:24pt;height:24pt"/>
        </w:pic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При наступлении теплых солнечных дней люди стремятся к воде. В это время надо быть особенно внимательными.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Следует запомнить следующие правила:</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купаться лучше утром или вечером, когда солнце греет, но нет опасности перегрева. Температура воды должна быть не ниже 17 — 19°. Плавать в воде можно не более 20 мин, причем это время должно увеличиваться постепенно, с 3 — 5 мин. Нельзя доводить себя до озноба. При переохлаждении могут возникнуть судороги, произойти остановка дыхания, потеря сознания. Лучше искупаться несколько раз по 15 — 20 мин, а в перерывах поиграть в подвижные игры: волейбол, бадминтон;</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lastRenderedPageBreak/>
        <w:t xml:space="preserve">- не входить в воду в состоянии алкогольного опьянения. Алкоголь блокирует </w:t>
      </w:r>
      <w:proofErr w:type="spellStart"/>
      <w:r w:rsidRPr="00381D2F">
        <w:rPr>
          <w:rFonts w:ascii="Arial" w:eastAsia="Times New Roman" w:hAnsi="Arial" w:cs="Arial"/>
          <w:color w:val="333333"/>
          <w:sz w:val="28"/>
          <w:szCs w:val="28"/>
        </w:rPr>
        <w:t>сосудосужающий</w:t>
      </w:r>
      <w:proofErr w:type="spellEnd"/>
      <w:r w:rsidRPr="00381D2F">
        <w:rPr>
          <w:rFonts w:ascii="Arial" w:eastAsia="Times New Roman" w:hAnsi="Arial" w:cs="Arial"/>
          <w:color w:val="333333"/>
          <w:sz w:val="28"/>
          <w:szCs w:val="28"/>
        </w:rPr>
        <w:t xml:space="preserve"> и сосудорасширяющий центр в головном мозге;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если захватило течением, не пытайтесь с ним бороться. Надо плыть вниз по течению, постепенно, под небольшим углом, приближаясь к берегу;</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теряться, даже если попали в водоворот. Необходимо набрать больше воздуха в легкие, погрузиться в воду и, сделав сильный рывок в сторону, всплыть;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ЕСЛИ ВАМ НУЖНА ПОМОЩЬ ОБРАЩАЙТЕСЬ ПО ТЕЛ. 01 , 02 , 03,</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7-02-88 ЕДДС УСТЬ-ДЖЕГУТИНСКОГО  МУНИЦИПАЛЬНОГО РАЙОНА</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before="400" w:after="400"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pict>
          <v:rect id="_x0000_i1028" style="width:0;height:0" o:hralign="center" o:hrstd="t" o:hr="t" fillcolor="#a0a0a0" stroked="f"/>
        </w:pic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Безопасность на воде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Pr>
          <w:rFonts w:ascii="Arial" w:eastAsia="Times New Roman" w:hAnsi="Arial" w:cs="Arial"/>
          <w:noProof/>
          <w:color w:val="333333"/>
          <w:sz w:val="28"/>
          <w:szCs w:val="28"/>
        </w:rPr>
        <w:lastRenderedPageBreak/>
        <w:drawing>
          <wp:inline distT="0" distB="0" distL="0" distR="0">
            <wp:extent cx="6477000" cy="5067300"/>
            <wp:effectExtent l="19050" t="0" r="0" b="0"/>
            <wp:docPr id="7" name="Рисунок 7" descr="http://koydan.ru/kcfinder/upload/1649/images/pov-na-vo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ydan.ru/kcfinder/upload/1649/images/pov-na-vode-2.jpg"/>
                    <pic:cNvPicPr>
                      <a:picLocks noChangeAspect="1" noChangeArrowheads="1"/>
                    </pic:cNvPicPr>
                  </pic:nvPicPr>
                  <pic:blipFill>
                    <a:blip r:embed="rId6"/>
                    <a:srcRect/>
                    <a:stretch>
                      <a:fillRect/>
                    </a:stretch>
                  </pic:blipFill>
                  <pic:spPr bwMode="auto">
                    <a:xfrm>
                      <a:off x="0" y="0"/>
                      <a:ext cx="6477000" cy="5067300"/>
                    </a:xfrm>
                    <a:prstGeom prst="rect">
                      <a:avLst/>
                    </a:prstGeom>
                    <a:noFill/>
                    <a:ln w="9525">
                      <a:noFill/>
                      <a:miter lim="800000"/>
                      <a:headEnd/>
                      <a:tailEnd/>
                    </a:ln>
                  </pic:spPr>
                </pic:pic>
              </a:graphicData>
            </a:graphic>
          </wp:inline>
        </w:drawing>
      </w:r>
      <w:r w:rsidRPr="00381D2F">
        <w:rPr>
          <w:rFonts w:ascii="Arial" w:eastAsia="Times New Roman" w:hAnsi="Arial" w:cs="Arial"/>
          <w:color w:val="333333"/>
          <w:sz w:val="28"/>
          <w:szCs w:val="28"/>
        </w:rPr>
        <w:pict>
          <v:shape id="_x0000_i1029" type="#_x0000_t75" alt="Описание: C:\Users\Эльза\Desktop\защита населения  в чрезвычайных ситуациях\pov-na-vode (2).jpg" style="width:24pt;height:24pt"/>
        </w:pic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Умение плавать – еще не гарантия безопасности на воде. Открытый водоем – это всегда риск. Можно оказаться в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Основные причины утопления:</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-нарушение правил поведения на воде, заведомо опасные правила;</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-попадание в воду людей, не умеющих плавать;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-стремительное, бурное течение водного потока;</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-спазмы дыхательных путей, при неожиданном попадании в холодную воду, «Холодовой шок»;</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-травмы, потеря сознания в воде;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lastRenderedPageBreak/>
        <w:t>-пренебрежение средствами индивидуальной защиты в воде;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-ныряние в неизвестных местах;</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xml:space="preserve">-купание в опасных местах: быстрое течение, наличие водорослей, посторонние предметы в воде, сильные волны, </w:t>
      </w:r>
      <w:proofErr w:type="spellStart"/>
      <w:r w:rsidRPr="00381D2F">
        <w:rPr>
          <w:rFonts w:ascii="Arial" w:eastAsia="Times New Roman" w:hAnsi="Arial" w:cs="Arial"/>
          <w:color w:val="333333"/>
          <w:sz w:val="28"/>
          <w:szCs w:val="28"/>
        </w:rPr>
        <w:t>водосбросы;судороги</w:t>
      </w:r>
      <w:proofErr w:type="spellEnd"/>
      <w:r w:rsidRPr="00381D2F">
        <w:rPr>
          <w:rFonts w:ascii="Arial" w:eastAsia="Times New Roman" w:hAnsi="Arial" w:cs="Arial"/>
          <w:color w:val="333333"/>
          <w:sz w:val="28"/>
          <w:szCs w:val="28"/>
        </w:rPr>
        <w:t>, усталость, переохлаждение.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С целью предупреждения несчастных случаев на воде необходимо соблюдать следующие правила:</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 заходить в воду (особенно в глубоких местах), не умея плавать;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купаться только в разрешенных, хорошо известных местах;</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xml:space="preserve">нельзя купаться вблизи водосбросов, шлюзов, пристаней, мостов, водоворотов, стремнин, в судоходном фарватере, вблизи </w:t>
      </w:r>
      <w:proofErr w:type="spellStart"/>
      <w:r w:rsidRPr="00381D2F">
        <w:rPr>
          <w:rFonts w:ascii="Arial" w:eastAsia="Times New Roman" w:hAnsi="Arial" w:cs="Arial"/>
          <w:color w:val="333333"/>
          <w:sz w:val="28"/>
          <w:szCs w:val="28"/>
        </w:rPr>
        <w:t>плавсредств</w:t>
      </w:r>
      <w:proofErr w:type="spellEnd"/>
      <w:r w:rsidRPr="00381D2F">
        <w:rPr>
          <w:rFonts w:ascii="Arial" w:eastAsia="Times New Roman" w:hAnsi="Arial" w:cs="Arial"/>
          <w:color w:val="333333"/>
          <w:sz w:val="28"/>
          <w:szCs w:val="28"/>
        </w:rPr>
        <w:t>, в местах скопления водорослей;</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нельзя резко входить в воду и нырять после длительного пребывания на солнце, сразу после приема пищи, в состоянии утомления;</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запрещается прыгать в воду в незнакомых местах, проводить игры связанные с захватом;</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-запрещается оставлять детей на берегу водоема без присмотра взрослых, умеющих плавать и оказывать первую помощь;</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 умея плавать, нельзя находиться в воде на надувном матраце или камере;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-нельзя долго находиться в воде, особенно в холодной;</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-нельзя купаться во время шторма или грозы;</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-нельзя заниматься подводным плаванием или подводной охотой без разрешения врачей.</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Причиной утопления также может стать водоворот. При попадании в водоворот необходимо постараться как можно дальше отплыть в безопасное место. Если водоворот все – таки затягивает, надо набрать побольше воздуха, нырнуть под воду и постараться как можно дальше отплыть от воронки.  Очень опасным является потеря сознания под водой, которое наступает в результате уменьшения снабжения кислородом головного мозга при задержке дыхания.</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Основными средствами спасения на воде являются:</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-предметы, увеличивающие плавучесть человека: спасательный круг, шары, доски;</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lastRenderedPageBreak/>
        <w:t>-</w:t>
      </w:r>
      <w:proofErr w:type="spellStart"/>
      <w:r w:rsidRPr="00381D2F">
        <w:rPr>
          <w:rFonts w:ascii="Arial" w:eastAsia="Times New Roman" w:hAnsi="Arial" w:cs="Arial"/>
          <w:color w:val="333333"/>
          <w:sz w:val="28"/>
          <w:szCs w:val="28"/>
        </w:rPr>
        <w:t>плавсредства</w:t>
      </w:r>
      <w:proofErr w:type="spellEnd"/>
      <w:r w:rsidRPr="00381D2F">
        <w:rPr>
          <w:rFonts w:ascii="Arial" w:eastAsia="Times New Roman" w:hAnsi="Arial" w:cs="Arial"/>
          <w:color w:val="333333"/>
          <w:sz w:val="28"/>
          <w:szCs w:val="28"/>
        </w:rPr>
        <w:t>: лодка, плот, надувной матрац;</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-приближение к утопающему по берегу, приближение к утопающему вплавь, извлечение из воды.</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Прежде чем оказывать помощь, нужно объективно оценить обстановку. Если пострадавший контролирует свои действия, то при транспортировке он должен держаться за плечи спасателя и по возможности помогать в продвижении к берегу. В случае бесконтрольного поведения утопающего, необходимо приблизиться к нему со стороны спины, осуществить захват и транспортировать его к берегу, при это голова пострадавшего должна всегда находиться над водой. Если пострадавший опустился на дно и лежит спиной на грунте, то к нему нужно подплыть со стороны головы, подхватить под мышки, оттолкнуться от дна и подняться на поверхность воды.</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 Основным условием при оказании помощи утопающему является оперативное проведение всего комплекса работ. Это связано с тем, что после 5-6 минут пребывания под водой в организме начинаются необратимые процессы и человек погибает. </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color w:val="333333"/>
          <w:sz w:val="28"/>
          <w:szCs w:val="28"/>
        </w:rPr>
        <w:t>  Утопающий представляет реальную угрозу для тех, кто оказывает ему помощь. Охваченный страхом, он не контролирует свои действия, делает хаотичные движения и может утащить на дно или нанести травму помогающему. Не торопитесь с выводом, что пострадавший мертв, постарайтесь сделать все чтобы его оживить. Транспортировать в лечебное заведение пострадавшего нужно только после того, как у него восстановить дыхание.  Если пострадавший находится в сознании и у него не нарушено дыхание, нужно просто успокоить его, дать горячее питье, согреть, уложить его поудобнее и дать отлежаться какое – то время. В случае бессознательного состояния необходимо незамедлительно приступить к восстановлению дыхания. Для этого нужно быстро, в течение 10-15 секунд освободить дыхательные пути пострадавшего от воды, затем его следует положить на спину, удалить изо рта посторонние предметы и приступать к проведению реанимации: не прямой массаж сердца, искусственное дыхание.</w:t>
      </w:r>
    </w:p>
    <w:p w:rsidR="00381D2F" w:rsidRPr="00381D2F" w:rsidRDefault="00381D2F" w:rsidP="00381D2F">
      <w:pPr>
        <w:shd w:val="clear" w:color="auto" w:fill="FFFFFF"/>
        <w:spacing w:line="240" w:lineRule="auto"/>
        <w:rPr>
          <w:rFonts w:ascii="Arial" w:eastAsia="Times New Roman" w:hAnsi="Arial" w:cs="Arial"/>
          <w:color w:val="333333"/>
          <w:sz w:val="28"/>
          <w:szCs w:val="28"/>
        </w:rPr>
      </w:pPr>
      <w:r w:rsidRPr="00381D2F">
        <w:rPr>
          <w:rFonts w:ascii="Arial" w:eastAsia="Times New Roman" w:hAnsi="Arial" w:cs="Arial"/>
          <w:b/>
          <w:bCs/>
          <w:color w:val="333333"/>
          <w:sz w:val="28"/>
        </w:rPr>
        <w:t>ОБО ВСЕХ ПРОИСШЕСТВИЯХ И НЕСЧАСТНЫХ СЛУЧАЯХ НЕОБХОДИМО ЗВОНИТЬ ПО ТЕЛЕФОНАМ: 01, 02, 03, 7-02-88</w:t>
      </w:r>
    </w:p>
    <w:p w:rsidR="00CB0268" w:rsidRDefault="00CB0268"/>
    <w:sectPr w:rsidR="00CB0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useFELayout/>
  </w:compat>
  <w:rsids>
    <w:rsidRoot w:val="00381D2F"/>
    <w:rsid w:val="00381D2F"/>
    <w:rsid w:val="00CB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D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D2F"/>
    <w:rPr>
      <w:b/>
      <w:bCs/>
    </w:rPr>
  </w:style>
  <w:style w:type="paragraph" w:styleId="a5">
    <w:name w:val="Balloon Text"/>
    <w:basedOn w:val="a"/>
    <w:link w:val="a6"/>
    <w:uiPriority w:val="99"/>
    <w:semiHidden/>
    <w:unhideWhenUsed/>
    <w:rsid w:val="00381D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977077">
      <w:bodyDiv w:val="1"/>
      <w:marLeft w:val="0"/>
      <w:marRight w:val="0"/>
      <w:marTop w:val="0"/>
      <w:marBottom w:val="0"/>
      <w:divBdr>
        <w:top w:val="none" w:sz="0" w:space="0" w:color="auto"/>
        <w:left w:val="none" w:sz="0" w:space="0" w:color="auto"/>
        <w:bottom w:val="none" w:sz="0" w:space="0" w:color="auto"/>
        <w:right w:val="none" w:sz="0" w:space="0" w:color="auto"/>
      </w:divBdr>
      <w:divsChild>
        <w:div w:id="1608075275">
          <w:marLeft w:val="0"/>
          <w:marRight w:val="0"/>
          <w:marTop w:val="0"/>
          <w:marBottom w:val="0"/>
          <w:divBdr>
            <w:top w:val="none" w:sz="0" w:space="0" w:color="auto"/>
            <w:left w:val="none" w:sz="0" w:space="0" w:color="auto"/>
            <w:bottom w:val="none" w:sz="0" w:space="0" w:color="auto"/>
            <w:right w:val="none" w:sz="0" w:space="0" w:color="auto"/>
          </w:divBdr>
        </w:div>
        <w:div w:id="189373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2016-12-01T14:18:00Z</dcterms:created>
  <dcterms:modified xsi:type="dcterms:W3CDTF">2016-12-01T14:18:00Z</dcterms:modified>
</cp:coreProperties>
</file>