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2E" w:rsidRPr="00B54925" w:rsidRDefault="006E6B2E" w:rsidP="00B549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hi-IN" w:bidi="hi-IN"/>
        </w:rPr>
      </w:pPr>
    </w:p>
    <w:p w:rsidR="006E6B2E" w:rsidRPr="006E6B2E" w:rsidRDefault="006E6B2E" w:rsidP="006E6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6E6B2E" w:rsidRPr="00B54925" w:rsidRDefault="006E6B2E" w:rsidP="006E6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B54925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РОССИЙСКАЯ ФЕДЕРАЦИЯ</w:t>
      </w:r>
    </w:p>
    <w:p w:rsidR="006E6B2E" w:rsidRPr="00B54925" w:rsidRDefault="006E6B2E" w:rsidP="006E6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B54925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КАРАЧАЕВО-ЧЕРКЕССКАЯ РЕСПУБЛИКА</w:t>
      </w:r>
    </w:p>
    <w:p w:rsidR="006E6B2E" w:rsidRPr="00B54925" w:rsidRDefault="006E6B2E" w:rsidP="006E6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B54925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УСТЬ-ДЖЕГУТИНСКИЙ МУНИЦИПАЛЬНЫЙ РАЙОН</w:t>
      </w:r>
    </w:p>
    <w:p w:rsidR="006E6B2E" w:rsidRPr="00B54925" w:rsidRDefault="006E6B2E" w:rsidP="006E6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B54925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АДМИНИСТРАЦИЯ </w:t>
      </w:r>
      <w:r w:rsidR="00D747F2" w:rsidRPr="00B54925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КОЙДАНСКОГО</w:t>
      </w:r>
      <w:r w:rsidRPr="00B54925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СЕЛЬСКОГО ПОСЕЛЕНИЯ</w:t>
      </w:r>
    </w:p>
    <w:p w:rsidR="006E6B2E" w:rsidRPr="00B54925" w:rsidRDefault="006E6B2E" w:rsidP="006E6B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6E6B2E" w:rsidRPr="00B54925" w:rsidRDefault="006E6B2E" w:rsidP="006E6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B54925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ПОСТАНОВЛЕНИЕ</w:t>
      </w:r>
    </w:p>
    <w:p w:rsidR="006E6B2E" w:rsidRPr="00B54925" w:rsidRDefault="006E6B2E" w:rsidP="00D747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6E6B2E" w:rsidRPr="00B54925" w:rsidRDefault="00B54925" w:rsidP="006E6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4313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D4313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29</w:t>
      </w:r>
      <w:bookmarkStart w:id="0" w:name="_GoBack"/>
      <w:bookmarkEnd w:id="0"/>
      <w:r w:rsidR="006E6B2E" w:rsidRPr="00B5492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  <w:r w:rsidR="00D4313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09.</w:t>
      </w:r>
      <w:r w:rsidR="006E6B2E" w:rsidRPr="00B5492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2013г</w:t>
      </w:r>
      <w:r w:rsidR="00D747F2" w:rsidRPr="00B5492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село </w:t>
      </w:r>
      <w:proofErr w:type="spellStart"/>
      <w:r w:rsidR="00D747F2" w:rsidRPr="00B5492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Койдан</w:t>
      </w:r>
      <w:proofErr w:type="spellEnd"/>
      <w:r w:rsidR="006E6B2E" w:rsidRPr="00B5492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№ </w:t>
      </w:r>
      <w:r w:rsidR="00D4313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44</w:t>
      </w:r>
    </w:p>
    <w:p w:rsidR="006E6B2E" w:rsidRPr="00B54925" w:rsidRDefault="006E6B2E" w:rsidP="00D74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4D" w:rsidRPr="00B54925" w:rsidRDefault="006E6B2E" w:rsidP="00E30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организации </w:t>
      </w:r>
    </w:p>
    <w:p w:rsidR="00E30E4D" w:rsidRPr="00B54925" w:rsidRDefault="006E6B2E" w:rsidP="00E30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проведения работ</w:t>
      </w:r>
      <w:r w:rsidR="00E30E4D"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ремонту и </w:t>
      </w:r>
    </w:p>
    <w:p w:rsidR="006E6B2E" w:rsidRPr="00B54925" w:rsidRDefault="006E6B2E" w:rsidP="00E30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содержанию автомобильных дорог  </w:t>
      </w:r>
    </w:p>
    <w:p w:rsidR="006E6B2E" w:rsidRPr="00B54925" w:rsidRDefault="006E6B2E" w:rsidP="00E30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значения  </w:t>
      </w:r>
    </w:p>
    <w:p w:rsidR="006E6B2E" w:rsidRPr="00B54925" w:rsidRDefault="006E6B2E" w:rsidP="00E30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B2E" w:rsidRPr="00B54925" w:rsidRDefault="006E6B2E" w:rsidP="006E6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B2E" w:rsidRPr="00B54925" w:rsidRDefault="006E6B2E" w:rsidP="006E6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B2E" w:rsidRPr="00B54925" w:rsidRDefault="00E30E4D" w:rsidP="006E6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</w:t>
      </w:r>
      <w:r w:rsidR="00060382"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6B2E"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B2E"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6B2E"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060382"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B2E"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60382"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B2E"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6B2E"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Федерального закона от 08 ноября 2007 года № 257-ФЗ «Об автомобильных дорогах и о дорожной деятельности в Российской Федерации  </w:t>
      </w:r>
    </w:p>
    <w:p w:rsidR="006E6B2E" w:rsidRPr="00B54925" w:rsidRDefault="006E6B2E" w:rsidP="006E6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B2E" w:rsidRPr="00B54925" w:rsidRDefault="00AA4D4C" w:rsidP="006E6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E6B2E" w:rsidRPr="00B54925" w:rsidRDefault="006E6B2E" w:rsidP="006E6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B2E" w:rsidRPr="00B54925" w:rsidRDefault="006E6B2E" w:rsidP="00AA4D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прилагаемые Правила </w:t>
      </w:r>
      <w:r w:rsidRPr="00B54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и проведения работ по ремонту и содержанию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автомобильных дорог  местного значения </w:t>
      </w:r>
      <w:r w:rsidR="00D747F2" w:rsidRPr="00B54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Койданского </w:t>
      </w:r>
      <w:r w:rsidRPr="00B54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AA4D4C" w:rsidRPr="00B54925" w:rsidRDefault="00AA4D4C" w:rsidP="00AA4D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proofErr w:type="gramStart"/>
      <w:r w:rsidRPr="00B54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B54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6E6B2E" w:rsidRPr="00B54925" w:rsidRDefault="00AA4D4C" w:rsidP="00AA4D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3.Настоящее постановление вступает в силу после официального обнародования.</w:t>
      </w:r>
    </w:p>
    <w:p w:rsidR="00AA4D4C" w:rsidRPr="00B54925" w:rsidRDefault="00AA4D4C" w:rsidP="00AA4D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Настоящее постановление обнародовать в здании администрации, </w:t>
      </w:r>
      <w:r w:rsidR="00D747F2" w:rsidRPr="00B54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МКОУ «СОШ села </w:t>
      </w:r>
      <w:proofErr w:type="spellStart"/>
      <w:r w:rsidR="00D747F2" w:rsidRPr="00B54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</w:t>
      </w:r>
      <w:proofErr w:type="spellEnd"/>
      <w:r w:rsidR="00D747F2" w:rsidRPr="00B54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ФАП села </w:t>
      </w:r>
      <w:proofErr w:type="spellStart"/>
      <w:r w:rsidR="00D747F2" w:rsidRPr="00B54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</w:t>
      </w:r>
      <w:proofErr w:type="spellEnd"/>
      <w:r w:rsidR="00D747F2" w:rsidRPr="00B54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E6B2E" w:rsidRPr="00B54925" w:rsidRDefault="006E6B2E" w:rsidP="006E6B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B2E" w:rsidRPr="00B54925" w:rsidRDefault="006E6B2E" w:rsidP="006E6B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B2E" w:rsidRPr="00B54925" w:rsidRDefault="006E6B2E" w:rsidP="006E6B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B2E" w:rsidRPr="00B54925" w:rsidRDefault="006E6B2E" w:rsidP="006E6B2E">
      <w:pPr>
        <w:tabs>
          <w:tab w:val="left" w:pos="25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6E6B2E" w:rsidRPr="00B54925" w:rsidRDefault="00D747F2" w:rsidP="006E6B2E">
      <w:pPr>
        <w:tabs>
          <w:tab w:val="left" w:pos="25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Койданского </w:t>
      </w:r>
      <w:r w:rsidR="006E6B2E"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М.А.Темирезов</w:t>
      </w:r>
      <w:proofErr w:type="spellEnd"/>
    </w:p>
    <w:p w:rsidR="006E6B2E" w:rsidRPr="00B54925" w:rsidRDefault="006E6B2E" w:rsidP="006E6B2E">
      <w:pPr>
        <w:tabs>
          <w:tab w:val="left" w:pos="25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B2E" w:rsidRPr="00B54925" w:rsidRDefault="006E6B2E" w:rsidP="006E6B2E">
      <w:pPr>
        <w:tabs>
          <w:tab w:val="left" w:pos="25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B2E" w:rsidRPr="00B54925" w:rsidRDefault="006E6B2E" w:rsidP="006E6B2E">
      <w:pPr>
        <w:tabs>
          <w:tab w:val="left" w:pos="25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7F2" w:rsidRPr="00B54925" w:rsidRDefault="00D747F2" w:rsidP="006E6B2E">
      <w:pPr>
        <w:tabs>
          <w:tab w:val="left" w:pos="25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B2E" w:rsidRPr="00B54925" w:rsidRDefault="006E6B2E" w:rsidP="006E6B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7F2" w:rsidRPr="00B54925" w:rsidRDefault="00D747F2" w:rsidP="006E6B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7F2" w:rsidRPr="00B54925" w:rsidRDefault="00D747F2" w:rsidP="006E6B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9A1" w:rsidRPr="00B54925" w:rsidRDefault="007579A1" w:rsidP="006E6B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B2E" w:rsidRPr="00B54925" w:rsidRDefault="006E6B2E" w:rsidP="006E6B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6E6B2E" w:rsidRPr="00B54925" w:rsidRDefault="006E6B2E" w:rsidP="006E6B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постановлением администрации </w:t>
      </w:r>
    </w:p>
    <w:p w:rsidR="006E6B2E" w:rsidRPr="00B54925" w:rsidRDefault="00D747F2" w:rsidP="006E6B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Койданского </w:t>
      </w:r>
      <w:r w:rsidR="006E6B2E"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6E6B2E" w:rsidRPr="00B54925" w:rsidRDefault="006E6B2E" w:rsidP="006E6B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от </w:t>
      </w:r>
      <w:r w:rsidR="00D4313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54925" w:rsidRPr="00D43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3135">
        <w:rPr>
          <w:rFonts w:ascii="Times New Roman" w:eastAsia="Times New Roman" w:hAnsi="Times New Roman" w:cs="Times New Roman"/>
          <w:sz w:val="28"/>
          <w:szCs w:val="28"/>
          <w:lang w:eastAsia="ru-RU"/>
        </w:rPr>
        <w:t>09.</w:t>
      </w:r>
      <w:r w:rsidR="00E810BE"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>2013г.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54925" w:rsidRPr="00D4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135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D4C" w:rsidRPr="00B54925" w:rsidRDefault="00AA4D4C" w:rsidP="006E6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4D4C" w:rsidRPr="00B54925" w:rsidRDefault="00AA4D4C" w:rsidP="006E6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1D9E" w:rsidRPr="00B54925" w:rsidRDefault="00461D9E" w:rsidP="006E6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6B2E" w:rsidRPr="00B54925" w:rsidRDefault="006E6B2E" w:rsidP="006E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D747F2" w:rsidRPr="00B54925" w:rsidRDefault="006E6B2E" w:rsidP="006E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 и проведения работ по ремонту </w:t>
      </w:r>
    </w:p>
    <w:p w:rsidR="006E6B2E" w:rsidRPr="00B54925" w:rsidRDefault="006E6B2E" w:rsidP="006E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содержанию автомобильных дорог </w:t>
      </w:r>
      <w:r w:rsidR="00461D9E" w:rsidRPr="00B5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местного значения </w:t>
      </w:r>
    </w:p>
    <w:p w:rsidR="006E6B2E" w:rsidRPr="00B54925" w:rsidRDefault="00D747F2" w:rsidP="006E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Койданского</w:t>
      </w:r>
      <w:r w:rsidR="00461D9E" w:rsidRPr="00B5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E6B2E" w:rsidRPr="00B54925" w:rsidRDefault="006E6B2E" w:rsidP="006E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B2E" w:rsidRPr="00B54925" w:rsidRDefault="006E6B2E" w:rsidP="006E6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B2E" w:rsidRPr="00B54925" w:rsidRDefault="006E6B2E" w:rsidP="006E6B2E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B54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определяют порядок организации и проведения работ по восстановлению транспортно-эксплуатационных характеристик </w:t>
      </w:r>
      <w:r w:rsidRPr="00B5492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автомобильных дорог  местного значения </w:t>
      </w:r>
      <w:r w:rsidR="00D747F2" w:rsidRPr="00B5492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Койданского </w:t>
      </w:r>
      <w:r w:rsidRPr="00B5492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сельского поселения  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— автомобильные дороги), при выполнении которых не затрагиваются конструктивные и иные характеристики надежности и </w:t>
      </w:r>
      <w:proofErr w:type="gramStart"/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proofErr w:type="gramEnd"/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(далее - работы по ремонту автомобильных дорог), работ по поддержанию надлежащего технического состояния автомобильных дорог, оценке их </w:t>
      </w:r>
      <w:r w:rsidRPr="00B5492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технического состояния, а также по организации и обеспечению безопасности 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движения (далее - работы по содержанию автомобильных дорог).</w:t>
      </w:r>
    </w:p>
    <w:p w:rsidR="006E6B2E" w:rsidRPr="00B54925" w:rsidRDefault="006E6B2E" w:rsidP="006E6B2E">
      <w:pPr>
        <w:shd w:val="clear" w:color="auto" w:fill="FFFFFF"/>
        <w:tabs>
          <w:tab w:val="left" w:pos="0"/>
          <w:tab w:val="left" w:pos="360"/>
          <w:tab w:val="left" w:pos="113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2.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и проведение работ по ремонту автомобильных дорог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работ по содержанию автомобильных дорог (далее - работы по ремонту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92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 содержанию автомобильных дорог) включают в себя следующие мероприятия:</w:t>
      </w:r>
    </w:p>
    <w:p w:rsidR="006E6B2E" w:rsidRPr="00B54925" w:rsidRDefault="006E6B2E" w:rsidP="006E6B2E">
      <w:pPr>
        <w:shd w:val="clear" w:color="auto" w:fill="FFFFFF"/>
        <w:tabs>
          <w:tab w:val="left" w:pos="0"/>
          <w:tab w:val="left" w:pos="360"/>
          <w:tab w:val="left" w:pos="1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а)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9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оценка технического состояния автомобильных дорог;</w:t>
      </w:r>
    </w:p>
    <w:p w:rsidR="006E6B2E" w:rsidRPr="00B54925" w:rsidRDefault="006E6B2E" w:rsidP="006E6B2E">
      <w:pPr>
        <w:shd w:val="clear" w:color="auto" w:fill="FFFFFF"/>
        <w:tabs>
          <w:tab w:val="left" w:pos="0"/>
          <w:tab w:val="left" w:pos="360"/>
          <w:tab w:val="left" w:pos="1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б)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92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разработка 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сметных расчетов стоимости работ по ремонту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содержанию автомобильных дорог (далее - сметные расчеты);</w:t>
      </w:r>
    </w:p>
    <w:p w:rsidR="006E6B2E" w:rsidRPr="00B54925" w:rsidRDefault="006E6B2E" w:rsidP="006E6B2E">
      <w:pPr>
        <w:shd w:val="clear" w:color="auto" w:fill="FFFFFF"/>
        <w:tabs>
          <w:tab w:val="left" w:pos="0"/>
          <w:tab w:val="left" w:pos="360"/>
          <w:tab w:val="left" w:pos="1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в)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работ по ремонту и содержанию автомобильных дорог;</w:t>
      </w:r>
    </w:p>
    <w:p w:rsidR="006E6B2E" w:rsidRPr="00B54925" w:rsidRDefault="006E6B2E" w:rsidP="006E6B2E">
      <w:pPr>
        <w:shd w:val="clear" w:color="auto" w:fill="FFFFFF"/>
        <w:tabs>
          <w:tab w:val="left" w:pos="0"/>
          <w:tab w:val="left" w:pos="360"/>
          <w:tab w:val="left" w:pos="1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г)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приемка работ по ремонту и содержанию автомобильных дорог.</w:t>
      </w:r>
    </w:p>
    <w:p w:rsidR="006E6B2E" w:rsidRPr="00B54925" w:rsidRDefault="006E6B2E" w:rsidP="006E6B2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360"/>
          <w:tab w:val="left" w:pos="1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Организация работ по ремонту и содержанию автомобильных дорог 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администрацией </w:t>
      </w:r>
      <w:r w:rsidR="00D747F2"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Койданского 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(далее – администрация) в соответствии с Федеральным законом от 21.07.2005 № 94-ФЗ «О размещении заказов на поставки товаров, выполнение работ оказание услуг для государственных и муниципальных нужд».</w:t>
      </w:r>
    </w:p>
    <w:p w:rsidR="006E6B2E" w:rsidRPr="00B54925" w:rsidRDefault="006E6B2E" w:rsidP="006E6B2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360"/>
          <w:tab w:val="left" w:pos="11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технического состояния автомобильных дорог проводится </w:t>
      </w:r>
      <w:r w:rsidRPr="00B549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порядке, установленном Министерством транспорта Российской Федерации.</w:t>
      </w:r>
    </w:p>
    <w:p w:rsidR="006E6B2E" w:rsidRPr="00B54925" w:rsidRDefault="006E6B2E" w:rsidP="006E6B2E">
      <w:pPr>
        <w:widowControl w:val="0"/>
        <w:numPr>
          <w:ilvl w:val="0"/>
          <w:numId w:val="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оценки технического состояния автомобильных дорог местного значения Администрация осуществляет сметные расчеты.</w:t>
      </w:r>
      <w:r w:rsidRPr="00B54925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Сметные расчеты утверждаются Главой </w:t>
      </w:r>
      <w:r w:rsidR="00D747F2"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6E6B2E" w:rsidRPr="00B54925" w:rsidRDefault="006E6B2E" w:rsidP="006E6B2E">
      <w:pPr>
        <w:shd w:val="clear" w:color="auto" w:fill="FFFFFF"/>
        <w:tabs>
          <w:tab w:val="left" w:pos="180"/>
          <w:tab w:val="left" w:pos="360"/>
        </w:tabs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5492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.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49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Сметные расчеты разрабатываются с учетом классификации 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Министерством транспорта Российской Федерации работ по ремонту и содержанию автомобильных дорог, а также периодичности 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проведения работ по содержанию автомобильных дорог и периодичности </w:t>
      </w:r>
      <w:r w:rsidRPr="00B5492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проведения работ по содержанию входящих в их состав дорожных сооружений 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нормативами финансовых затрат на капитальный ремонт, </w:t>
      </w:r>
      <w:r w:rsidRPr="00B549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ремонт и содержание автомобильных дорог.</w:t>
      </w:r>
      <w:proofErr w:type="gramEnd"/>
    </w:p>
    <w:p w:rsidR="006E6B2E" w:rsidRPr="00B54925" w:rsidRDefault="006E6B2E" w:rsidP="006E6B2E">
      <w:pPr>
        <w:shd w:val="clear" w:color="auto" w:fill="FFFFFF"/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7. В случае если предусмотренный на содержание автомобильных дорог размер средств районного бюджета на очередной финансовый год и последующие периоды ниже потребности, определенной в соответствии с нормативами финансовых затрат на капитальный ремонт, ремонт и содержание автомобильных дорог, Администрацией определяются виды и периодичность проведения работ по содержанию автомобильных дорог.</w:t>
      </w:r>
    </w:p>
    <w:p w:rsidR="006E6B2E" w:rsidRPr="00B54925" w:rsidRDefault="006E6B2E" w:rsidP="006E6B2E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8.При определении видов и периодичности проведения работ по содержанию должны учитываться следующие приоритеты:</w:t>
      </w:r>
    </w:p>
    <w:p w:rsidR="006E6B2E" w:rsidRPr="00B54925" w:rsidRDefault="006E6B2E" w:rsidP="006E6B2E">
      <w:pPr>
        <w:shd w:val="clear" w:color="auto" w:fill="FFFFFF"/>
        <w:tabs>
          <w:tab w:val="left" w:pos="180"/>
          <w:tab w:val="left" w:pos="785"/>
        </w:tabs>
        <w:spacing w:after="0" w:line="240" w:lineRule="auto"/>
        <w:ind w:firstLine="5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а)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проведение работ, влияющих на безопасность дорожного движения,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9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том числе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уборка посторонних предметов с проезжей части, уборка снега и борьба с зимней скользкостью, ямочный ремонт покрытий;</w:t>
      </w:r>
    </w:p>
    <w:p w:rsidR="006E6B2E" w:rsidRPr="00B54925" w:rsidRDefault="006E6B2E" w:rsidP="006E6B2E">
      <w:pPr>
        <w:shd w:val="clear" w:color="auto" w:fill="FFFFFF"/>
        <w:tabs>
          <w:tab w:val="left" w:pos="180"/>
          <w:tab w:val="left" w:pos="785"/>
        </w:tabs>
        <w:spacing w:after="0" w:line="240" w:lineRule="auto"/>
        <w:ind w:firstLine="5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б)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B5492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проведение работ, влияющих на срок службы элементов автомобильной</w:t>
      </w:r>
      <w:r w:rsidRPr="00B5492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и входящих в ее состав дорожных сооружений, в том числе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восстановление обочин, откосов земляного полотна, элементов водоотвода,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приведение полосы отвода автомобильной дороги в нормативное состояние.</w:t>
      </w:r>
    </w:p>
    <w:p w:rsidR="006E6B2E" w:rsidRPr="00B54925" w:rsidRDefault="006E6B2E" w:rsidP="006E6B2E">
      <w:pPr>
        <w:shd w:val="clear" w:color="auto" w:fill="FFFFFF"/>
        <w:tabs>
          <w:tab w:val="left" w:pos="180"/>
          <w:tab w:val="left" w:pos="763"/>
        </w:tabs>
        <w:spacing w:after="0" w:line="240" w:lineRule="auto"/>
        <w:ind w:firstLine="5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9.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Утвержденные Администрацией сметные расчеты являются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основанием для формирования ежегодных планов проведения работ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ремонту и содержанию автомобильных дорог.</w:t>
      </w:r>
    </w:p>
    <w:p w:rsidR="006E6B2E" w:rsidRPr="00B54925" w:rsidRDefault="006E6B2E" w:rsidP="006E6B2E">
      <w:pPr>
        <w:shd w:val="clear" w:color="auto" w:fill="FFFFFF"/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планы утверждаются главой </w:t>
      </w:r>
      <w:r w:rsidR="00D747F2"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Койданского </w:t>
      </w:r>
      <w:r w:rsidR="00461D9E"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6E6B2E" w:rsidRPr="00B54925" w:rsidRDefault="006E6B2E" w:rsidP="006E6B2E">
      <w:pPr>
        <w:shd w:val="clear" w:color="auto" w:fill="FFFFFF"/>
        <w:tabs>
          <w:tab w:val="left" w:pos="180"/>
        </w:tabs>
        <w:spacing w:after="0" w:line="240" w:lineRule="auto"/>
        <w:ind w:firstLine="5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такими планами проведение работ по ремонту и содержанию автомобильных дорог осуществляется с привлечением в установленном законодательством Российской Федерации порядке подрядных организаций.</w:t>
      </w:r>
    </w:p>
    <w:p w:rsidR="006E6B2E" w:rsidRPr="00B54925" w:rsidRDefault="006E6B2E" w:rsidP="006E6B2E">
      <w:pPr>
        <w:shd w:val="clear" w:color="auto" w:fill="FFFFFF"/>
        <w:tabs>
          <w:tab w:val="left" w:pos="180"/>
          <w:tab w:val="left" w:pos="8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10.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случае проведения работ по ремонту автомобильных дорог:</w:t>
      </w:r>
    </w:p>
    <w:p w:rsidR="006E6B2E" w:rsidRPr="00B54925" w:rsidRDefault="006E6B2E" w:rsidP="006E6B2E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а)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</w:t>
      </w:r>
      <w:proofErr w:type="gramStart"/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з</w:t>
      </w:r>
      <w:proofErr w:type="gramEnd"/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 проведения работ;</w:t>
      </w:r>
    </w:p>
    <w:p w:rsidR="006E6B2E" w:rsidRPr="00B54925" w:rsidRDefault="006E6B2E" w:rsidP="006E6B2E">
      <w:pPr>
        <w:shd w:val="clear" w:color="auto" w:fill="FFFFFF"/>
        <w:spacing w:after="0" w:line="240" w:lineRule="auto"/>
        <w:ind w:firstLine="5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организуется движение транспортных средств в зоне проведения </w:t>
      </w:r>
      <w:r w:rsidRPr="00B549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работ в соответствии со схемами, согласованными организациями и органами </w:t>
      </w:r>
      <w:r w:rsidRPr="00B549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Государственной </w:t>
      </w:r>
      <w:proofErr w:type="gramStart"/>
      <w:r w:rsidRPr="00B549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инспекции безопасности дорожного движения Министерства 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дел Российской Федерации</w:t>
      </w:r>
      <w:proofErr w:type="gramEnd"/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B2E" w:rsidRPr="00B54925" w:rsidRDefault="006E6B2E" w:rsidP="006E6B2E">
      <w:pPr>
        <w:shd w:val="clear" w:color="auto" w:fill="FFFFFF"/>
        <w:tabs>
          <w:tab w:val="left" w:pos="8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11.</w:t>
      </w:r>
      <w:r w:rsidRPr="00B549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случае проведения работ по содержанию автомобильных дорог:</w:t>
      </w:r>
    </w:p>
    <w:p w:rsidR="006E6B2E" w:rsidRPr="00B54925" w:rsidRDefault="006E6B2E" w:rsidP="006E6B2E">
      <w:pPr>
        <w:shd w:val="clear" w:color="auto" w:fill="FFFFFF"/>
        <w:tabs>
          <w:tab w:val="left" w:pos="778"/>
        </w:tabs>
        <w:spacing w:after="0" w:line="240" w:lineRule="auto"/>
        <w:ind w:firstLine="5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возникновении на автомобильной дороге препятствий для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9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движения транспортных сре</w:t>
      </w:r>
      <w:proofErr w:type="gramStart"/>
      <w:r w:rsidRPr="00B549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дств в р</w:t>
      </w:r>
      <w:proofErr w:type="gramEnd"/>
      <w:r w:rsidRPr="00B549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езультате обстоятельств непреодолимой</w:t>
      </w:r>
      <w:r w:rsidRPr="00B549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обеспечивается принятие незамедлительных мер по организации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дорожного движения или временному ограничению либо прекращению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движения транспортных средств;</w:t>
      </w:r>
    </w:p>
    <w:p w:rsidR="006E6B2E" w:rsidRPr="00B54925" w:rsidRDefault="00461D9E" w:rsidP="006E6B2E">
      <w:pPr>
        <w:shd w:val="clear" w:color="auto" w:fill="FFFFFF"/>
        <w:tabs>
          <w:tab w:val="left" w:pos="778"/>
        </w:tabs>
        <w:spacing w:after="0" w:line="240" w:lineRule="auto"/>
        <w:ind w:firstLine="5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6E6B2E" w:rsidRPr="00B549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6E6B2E" w:rsidRPr="00B54925" w:rsidRDefault="006E6B2E" w:rsidP="006E6B2E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2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lastRenderedPageBreak/>
        <w:tab/>
        <w:t xml:space="preserve">    12.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Приемка результатов выполненных подрядными организациями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 по ремонту и содержанию автомобильных дорог осуществляется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Администрацией в соответствии с условиями заключенного контракта на их</w:t>
      </w:r>
      <w:r w:rsidRPr="00B549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выполнение.</w:t>
      </w:r>
    </w:p>
    <w:p w:rsidR="006E6B2E" w:rsidRPr="00B54925" w:rsidRDefault="006E6B2E">
      <w:pPr>
        <w:rPr>
          <w:sz w:val="28"/>
          <w:szCs w:val="28"/>
        </w:rPr>
      </w:pPr>
    </w:p>
    <w:p w:rsidR="00C65B20" w:rsidRPr="00B54925" w:rsidRDefault="00C65B20">
      <w:pPr>
        <w:rPr>
          <w:sz w:val="28"/>
          <w:szCs w:val="28"/>
        </w:rPr>
      </w:pPr>
    </w:p>
    <w:p w:rsidR="00C65B20" w:rsidRPr="00B54925" w:rsidRDefault="00C65B20">
      <w:pPr>
        <w:rPr>
          <w:sz w:val="28"/>
          <w:szCs w:val="28"/>
        </w:rPr>
      </w:pPr>
    </w:p>
    <w:p w:rsidR="00C65B20" w:rsidRPr="00B54925" w:rsidRDefault="00C65B20">
      <w:pPr>
        <w:rPr>
          <w:sz w:val="28"/>
          <w:szCs w:val="28"/>
        </w:rPr>
      </w:pPr>
    </w:p>
    <w:p w:rsidR="00C65B20" w:rsidRPr="00B54925" w:rsidRDefault="00C65B20">
      <w:pPr>
        <w:rPr>
          <w:sz w:val="28"/>
          <w:szCs w:val="28"/>
        </w:rPr>
      </w:pPr>
    </w:p>
    <w:p w:rsidR="00C65B20" w:rsidRPr="00B54925" w:rsidRDefault="00C65B20">
      <w:pPr>
        <w:rPr>
          <w:sz w:val="28"/>
          <w:szCs w:val="28"/>
        </w:rPr>
      </w:pPr>
    </w:p>
    <w:p w:rsidR="00C65B20" w:rsidRPr="00B54925" w:rsidRDefault="00C65B20">
      <w:pPr>
        <w:rPr>
          <w:sz w:val="28"/>
          <w:szCs w:val="28"/>
        </w:rPr>
      </w:pPr>
    </w:p>
    <w:p w:rsidR="00C65B20" w:rsidRPr="00B54925" w:rsidRDefault="00C65B20">
      <w:pPr>
        <w:rPr>
          <w:sz w:val="28"/>
          <w:szCs w:val="28"/>
        </w:rPr>
      </w:pPr>
    </w:p>
    <w:p w:rsidR="00C65B20" w:rsidRPr="00B54925" w:rsidRDefault="00C65B20">
      <w:pPr>
        <w:rPr>
          <w:sz w:val="28"/>
          <w:szCs w:val="28"/>
        </w:rPr>
      </w:pPr>
    </w:p>
    <w:p w:rsidR="00C65B20" w:rsidRPr="00B54925" w:rsidRDefault="00C65B20">
      <w:pPr>
        <w:rPr>
          <w:sz w:val="28"/>
          <w:szCs w:val="28"/>
        </w:rPr>
      </w:pPr>
    </w:p>
    <w:p w:rsidR="00C65B20" w:rsidRPr="00B54925" w:rsidRDefault="00C65B20">
      <w:pPr>
        <w:rPr>
          <w:sz w:val="28"/>
          <w:szCs w:val="28"/>
        </w:rPr>
      </w:pPr>
    </w:p>
    <w:p w:rsidR="00C65B20" w:rsidRPr="00B54925" w:rsidRDefault="00C65B20">
      <w:pPr>
        <w:rPr>
          <w:sz w:val="28"/>
          <w:szCs w:val="28"/>
        </w:rPr>
      </w:pPr>
    </w:p>
    <w:p w:rsidR="00C65B20" w:rsidRPr="00B54925" w:rsidRDefault="00C65B20">
      <w:pPr>
        <w:rPr>
          <w:sz w:val="28"/>
          <w:szCs w:val="28"/>
        </w:rPr>
      </w:pPr>
    </w:p>
    <w:p w:rsidR="00C65B20" w:rsidRPr="00B54925" w:rsidRDefault="00C65B20">
      <w:pPr>
        <w:rPr>
          <w:sz w:val="28"/>
          <w:szCs w:val="28"/>
        </w:rPr>
      </w:pPr>
    </w:p>
    <w:p w:rsidR="00C65B20" w:rsidRPr="00B54925" w:rsidRDefault="00C65B20">
      <w:pPr>
        <w:rPr>
          <w:sz w:val="28"/>
          <w:szCs w:val="28"/>
        </w:rPr>
      </w:pPr>
    </w:p>
    <w:p w:rsidR="00C65B20" w:rsidRPr="00B54925" w:rsidRDefault="00C65B20">
      <w:pPr>
        <w:rPr>
          <w:sz w:val="28"/>
          <w:szCs w:val="28"/>
        </w:rPr>
      </w:pPr>
    </w:p>
    <w:p w:rsidR="00C65B20" w:rsidRPr="00B54925" w:rsidRDefault="00C65B20">
      <w:pPr>
        <w:rPr>
          <w:sz w:val="28"/>
          <w:szCs w:val="28"/>
        </w:rPr>
      </w:pPr>
    </w:p>
    <w:p w:rsidR="00C65B20" w:rsidRPr="00B54925" w:rsidRDefault="00C65B20">
      <w:pPr>
        <w:rPr>
          <w:sz w:val="28"/>
          <w:szCs w:val="28"/>
        </w:rPr>
      </w:pPr>
    </w:p>
    <w:p w:rsidR="00C65B20" w:rsidRPr="00B54925" w:rsidRDefault="00C65B20">
      <w:pPr>
        <w:rPr>
          <w:sz w:val="28"/>
          <w:szCs w:val="28"/>
        </w:rPr>
      </w:pPr>
    </w:p>
    <w:p w:rsidR="00C65B20" w:rsidRPr="00B54925" w:rsidRDefault="00C65B20">
      <w:pPr>
        <w:rPr>
          <w:sz w:val="28"/>
          <w:szCs w:val="28"/>
        </w:rPr>
      </w:pPr>
    </w:p>
    <w:p w:rsidR="007579A1" w:rsidRPr="00D43135" w:rsidRDefault="007579A1">
      <w:pPr>
        <w:rPr>
          <w:sz w:val="28"/>
          <w:szCs w:val="28"/>
        </w:rPr>
      </w:pPr>
    </w:p>
    <w:p w:rsidR="007579A1" w:rsidRPr="00B54925" w:rsidRDefault="007579A1">
      <w:pPr>
        <w:rPr>
          <w:sz w:val="28"/>
          <w:szCs w:val="28"/>
        </w:rPr>
      </w:pPr>
    </w:p>
    <w:p w:rsidR="00C65B20" w:rsidRPr="00B54925" w:rsidRDefault="00B54925" w:rsidP="00B549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sub_1100"/>
      <w:r w:rsidRPr="00D4313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                                                                               </w:t>
      </w:r>
      <w:r w:rsidR="00C65B20" w:rsidRPr="00B549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  <w:r w:rsidR="00D747F2" w:rsidRPr="00B549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№1</w:t>
      </w:r>
    </w:p>
    <w:bookmarkEnd w:id="1"/>
    <w:p w:rsidR="00B54925" w:rsidRPr="00D43135" w:rsidRDefault="00C65B20" w:rsidP="00B54925">
      <w:pPr>
        <w:spacing w:after="0"/>
        <w:jc w:val="right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B549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Pr="00B5492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Правилам</w:t>
      </w:r>
      <w:r w:rsidRPr="00B549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содержания </w:t>
      </w:r>
      <w:proofErr w:type="gramStart"/>
      <w:r w:rsidRPr="00B549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автомобильных</w:t>
      </w:r>
      <w:proofErr w:type="gramEnd"/>
    </w:p>
    <w:p w:rsidR="00B54925" w:rsidRPr="00B54925" w:rsidRDefault="00C65B20" w:rsidP="00B54925">
      <w:pPr>
        <w:spacing w:after="0"/>
        <w:jc w:val="right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B549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дорог общег</w:t>
      </w:r>
      <w:r w:rsidR="00B549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 пользования местного значения</w:t>
      </w:r>
    </w:p>
    <w:p w:rsidR="00C65B20" w:rsidRPr="00B54925" w:rsidRDefault="00B54925" w:rsidP="00B5492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49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D747F2" w:rsidRPr="00B549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Койданского </w:t>
      </w:r>
      <w:r w:rsidR="00C65B20" w:rsidRPr="00B549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</w:p>
    <w:p w:rsidR="00C65B20" w:rsidRPr="00B54925" w:rsidRDefault="00C65B20" w:rsidP="00C65B2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B54925">
        <w:rPr>
          <w:rFonts w:ascii="Times New Roman" w:hAnsi="Times New Roman" w:cs="Times New Roman"/>
          <w:sz w:val="28"/>
          <w:szCs w:val="28"/>
        </w:rPr>
        <w:t xml:space="preserve">Требования к проведению основных дорожных работ </w:t>
      </w:r>
      <w:r w:rsidRPr="00B54925">
        <w:rPr>
          <w:rFonts w:ascii="Times New Roman" w:hAnsi="Times New Roman" w:cs="Times New Roman"/>
          <w:sz w:val="28"/>
          <w:szCs w:val="28"/>
        </w:rPr>
        <w:br/>
        <w:t xml:space="preserve">по содержанию автомобильных дорог общего пользования </w:t>
      </w:r>
      <w:r w:rsidRPr="00B54925">
        <w:rPr>
          <w:rFonts w:ascii="Times New Roman" w:hAnsi="Times New Roman" w:cs="Times New Roman"/>
          <w:sz w:val="28"/>
          <w:szCs w:val="28"/>
        </w:rPr>
        <w:br/>
      </w:r>
      <w:r w:rsidR="00D747F2" w:rsidRPr="00B54925">
        <w:rPr>
          <w:rFonts w:ascii="Times New Roman" w:hAnsi="Times New Roman" w:cs="Times New Roman"/>
          <w:sz w:val="28"/>
          <w:szCs w:val="28"/>
        </w:rPr>
        <w:t xml:space="preserve">Койданского </w:t>
      </w:r>
      <w:r w:rsidRPr="00B549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tbl>
      <w:tblPr>
        <w:tblW w:w="9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600"/>
        <w:gridCol w:w="3404"/>
        <w:gridCol w:w="32"/>
        <w:gridCol w:w="1980"/>
      </w:tblGrid>
      <w:tr w:rsidR="00C65B20" w:rsidRPr="00B54925" w:rsidTr="00C65B20">
        <w:trPr>
          <w:trHeight w:val="6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Требования к состоянию автомобильных дорог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виды дорожных работ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Срок выполнения работ*</w:t>
            </w:r>
          </w:p>
        </w:tc>
      </w:tr>
      <w:tr w:rsidR="00C65B20" w:rsidRPr="00B54925" w:rsidTr="00C65B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20" w:rsidRPr="00B54925" w:rsidRDefault="00C65B2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65B20" w:rsidRPr="00B54925" w:rsidTr="00C65B20">
        <w:tc>
          <w:tcPr>
            <w:tcW w:w="9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1. Летний период содержания</w:t>
            </w:r>
          </w:p>
        </w:tc>
      </w:tr>
      <w:tr w:rsidR="00C65B20" w:rsidRPr="00B54925" w:rsidTr="00C65B20">
        <w:trPr>
          <w:trHeight w:val="80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Покрытие проезжей части</w:t>
            </w:r>
          </w:p>
          <w:p w:rsidR="00C65B20" w:rsidRPr="00B54925" w:rsidRDefault="00C65B20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Покрытие на дорогах с усовершенствованным типом покрытия должно быть чистым, без посторонних предметов, без просадок, выбоин, иных повреждений, затрудняющих движение транспортных средств. Автомобильные дороги с переходными типами дорожных одежд не должны иметь </w:t>
            </w:r>
            <w:proofErr w:type="spellStart"/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колейности</w:t>
            </w:r>
            <w:proofErr w:type="spellEnd"/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, выбоин, нарушений поперечного и продольного профиля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Устранение локальных повреждений глубиной свыше 50 мм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10 суток с момента обнаружения</w:t>
            </w:r>
          </w:p>
        </w:tc>
      </w:tr>
      <w:tr w:rsidR="00C65B20" w:rsidRPr="00B54925" w:rsidTr="00C65B20">
        <w:tc>
          <w:tcPr>
            <w:tcW w:w="9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tabs>
                <w:tab w:val="left" w:pos="1961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Восстановление профиля гравийных дорог с добавлением нового материала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До 15.05,</w:t>
            </w:r>
          </w:p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highlight w:val="red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на школьных маршрутах до 01.09. и 1 раз в случае необходимости</w:t>
            </w:r>
          </w:p>
        </w:tc>
      </w:tr>
      <w:tr w:rsidR="00C65B20" w:rsidRPr="00B54925" w:rsidTr="00C65B20">
        <w:trPr>
          <w:trHeight w:val="1353"/>
        </w:trPr>
        <w:tc>
          <w:tcPr>
            <w:tcW w:w="9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Планировка проезжей части гравийных дорог автогрейдером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Не менее 3</w:t>
            </w:r>
          </w:p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раз в течение</w:t>
            </w:r>
          </w:p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летнего периода</w:t>
            </w:r>
          </w:p>
        </w:tc>
      </w:tr>
      <w:tr w:rsidR="00C65B20" w:rsidRPr="00B54925" w:rsidTr="00C65B20">
        <w:trPr>
          <w:trHeight w:val="105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Земполотно</w:t>
            </w:r>
            <w:proofErr w:type="spellEnd"/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полоса отвода</w:t>
            </w:r>
          </w:p>
          <w:p w:rsidR="00C65B20" w:rsidRPr="00B54925" w:rsidRDefault="00C65B20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Обочины на автомобильных дорогах </w:t>
            </w: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должны быть спланированы. Возвышение обочины над проезжей частью при отсутствии бордюра не допускается. На пересечениях и примыканиях автомобильных дорог и на кривых в плане должна быть обеспечена видимость в соответствии с требованиями </w:t>
            </w:r>
            <w:r w:rsidRPr="00B54925">
              <w:rPr>
                <w:rStyle w:val="a7"/>
                <w:rFonts w:ascii="Times New Roman" w:hAnsi="Times New Roman"/>
                <w:sz w:val="28"/>
                <w:szCs w:val="28"/>
                <w:lang w:eastAsia="en-US"/>
              </w:rPr>
              <w:t>СНиП 2.05.02-85</w:t>
            </w: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hyperlink r:id="rId6" w:anchor="sub_18" w:history="1">
              <w:r w:rsidRPr="00B54925">
                <w:rPr>
                  <w:rStyle w:val="a7"/>
                  <w:rFonts w:ascii="Times New Roman" w:hAnsi="Times New Roman"/>
                  <w:sz w:val="28"/>
                  <w:szCs w:val="28"/>
                  <w:lang w:eastAsia="en-US"/>
                </w:rPr>
                <w:t>*</w:t>
              </w:r>
            </w:hyperlink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. Растительность на обочинах и в полосе отвода не должна мешать восприятию дорожных условий. Полоса отвода должна быть чистой, без мусора и посторонних предметов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Планировка обочин автогрейдером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Не менее</w:t>
            </w:r>
          </w:p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3 раз в течение летнего периода</w:t>
            </w:r>
          </w:p>
        </w:tc>
      </w:tr>
      <w:tr w:rsidR="00C65B20" w:rsidRPr="00B54925" w:rsidTr="00C65B20">
        <w:trPr>
          <w:trHeight w:val="1402"/>
        </w:trPr>
        <w:tc>
          <w:tcPr>
            <w:tcW w:w="9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Расчистка полосы отвода от кустарника и деревьев на участках с ограниченной видимостью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Весной до 01.05, в течение года по мере необходимости</w:t>
            </w:r>
          </w:p>
        </w:tc>
      </w:tr>
      <w:tr w:rsidR="00C65B20" w:rsidRPr="00B54925" w:rsidTr="00C65B20">
        <w:tc>
          <w:tcPr>
            <w:tcW w:w="9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Уборка полосы отвода от мусорных свалок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Весной до 01.05, далее не менее 2 раз в течение летнего периода</w:t>
            </w:r>
          </w:p>
        </w:tc>
      </w:tr>
      <w:tr w:rsidR="00C65B20" w:rsidRPr="00B54925" w:rsidTr="00C65B20">
        <w:trPr>
          <w:trHeight w:val="1188"/>
        </w:trPr>
        <w:tc>
          <w:tcPr>
            <w:tcW w:w="9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Засыпка промоин, восстановление продольного водоотвода и водосбросных лотков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</w:t>
            </w:r>
          </w:p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года по мере необходимости</w:t>
            </w:r>
          </w:p>
        </w:tc>
      </w:tr>
      <w:tr w:rsidR="00C65B20" w:rsidRPr="00B54925" w:rsidTr="00C65B20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Искусственные и защитные дорожные сооружения</w:t>
            </w:r>
          </w:p>
          <w:p w:rsidR="00C65B20" w:rsidRPr="00B54925" w:rsidRDefault="00C65B20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Проезжая часть мостов не должна иметь дефектов, влияющих на безопасность движения и сохранность сооружения. Водопропускные трубы, водоотводные и водосбросные лотки у искусственных сооружений, водоотводные канавы должны быть в исправном состоянии и обеспечивать поверхностный водоотвод. Укрепление откосов у </w:t>
            </w: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искусственных сооружений не должно иметь видимых разрушений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Устранение дефектов проезжей части мостов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До 05.07</w:t>
            </w:r>
          </w:p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и в течение семи суток с момента обнаружения</w:t>
            </w:r>
          </w:p>
        </w:tc>
      </w:tr>
      <w:tr w:rsidR="00C65B20" w:rsidRPr="00B54925" w:rsidTr="00C65B20">
        <w:tc>
          <w:tcPr>
            <w:tcW w:w="9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водопропускных труб к пропуску весеннего паводка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Март-апрель с учетом погодных условий</w:t>
            </w:r>
          </w:p>
        </w:tc>
      </w:tr>
      <w:tr w:rsidR="00C65B20" w:rsidRPr="00B54925" w:rsidTr="00C65B20">
        <w:tc>
          <w:tcPr>
            <w:tcW w:w="9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Устранение дефектов водоотводных устройств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До 09.05 и по мере необходимости</w:t>
            </w:r>
          </w:p>
        </w:tc>
      </w:tr>
      <w:tr w:rsidR="00C65B20" w:rsidRPr="00B54925" w:rsidTr="00C65B20">
        <w:tc>
          <w:tcPr>
            <w:tcW w:w="9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Засыпка размывов на укреплении водоотводных и водосбросных устройств у искусственных сооружений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трех</w:t>
            </w:r>
          </w:p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суток с момента обнаружения</w:t>
            </w:r>
          </w:p>
        </w:tc>
      </w:tr>
      <w:tr w:rsidR="00C65B20" w:rsidRPr="00B54925" w:rsidTr="00C65B20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г)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Элементы обустройства</w:t>
            </w:r>
          </w:p>
          <w:p w:rsidR="00C65B20" w:rsidRPr="00B54925" w:rsidRDefault="00C65B20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Автобусные остановки круглогодично должны содержаться в чистоте и порядке, автопавильон не должен иметь дефектов, угрожающих жизни и здоровью пользователей, и должен отвечать требованию эстетического визуального восприятия, скамейка и урна должны выполнять свое функциональное предназначение. Дорожные знаки, ограждающие и направляющие устройства должны быть чистыми, без повреждений, следов ржавчины, окрашенными, должны иметь вертикальную разметку (за исключением оцинкованных поверхностей) и </w:t>
            </w:r>
            <w:proofErr w:type="spellStart"/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световозвращатели</w:t>
            </w:r>
            <w:proofErr w:type="spellEnd"/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обеспечивающие видимость в темное время суток. Дорожные знаки должны соответствовать требованиям действующих стандартов, проектам организации дорожного движения, дислокациям и схемам, согласованным с </w:t>
            </w: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Государственной инспекцией безопасности дорожного движения Управления внутренних дел по Тверской области.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Очистка автобусных остановок от пыли, грязи и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До 01.05, далее не менее раза в месяц</w:t>
            </w:r>
          </w:p>
        </w:tc>
      </w:tr>
      <w:tr w:rsidR="00C65B20" w:rsidRPr="00B54925" w:rsidTr="00C65B20">
        <w:tc>
          <w:tcPr>
            <w:tcW w:w="9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Покраска павильонов после зимнего содержания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До 08.05</w:t>
            </w:r>
          </w:p>
        </w:tc>
      </w:tr>
      <w:tr w:rsidR="00C65B20" w:rsidRPr="00B54925" w:rsidTr="00C65B20">
        <w:trPr>
          <w:trHeight w:val="1216"/>
        </w:trPr>
        <w:tc>
          <w:tcPr>
            <w:tcW w:w="9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Замена или восстановление поврежденных дорожных знаков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трех суток с момента обнаружения</w:t>
            </w:r>
          </w:p>
        </w:tc>
      </w:tr>
      <w:tr w:rsidR="00C65B20" w:rsidRPr="00B54925" w:rsidTr="00C65B20">
        <w:tc>
          <w:tcPr>
            <w:tcW w:w="9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Снятие временных дорожных знаков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суток</w:t>
            </w:r>
          </w:p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после окончания ремонта</w:t>
            </w:r>
          </w:p>
        </w:tc>
      </w:tr>
      <w:tr w:rsidR="00C65B20" w:rsidRPr="00B54925" w:rsidTr="00C65B20">
        <w:tc>
          <w:tcPr>
            <w:tcW w:w="9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2. Зимний период содержания</w:t>
            </w:r>
          </w:p>
        </w:tc>
      </w:tr>
      <w:tr w:rsidR="00C65B20" w:rsidRPr="00B54925" w:rsidTr="00C65B20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Покрытие проезжей части</w:t>
            </w:r>
          </w:p>
          <w:p w:rsidR="00C65B20" w:rsidRPr="00B54925" w:rsidRDefault="00C65B20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Допускается содержание дорог с переходными типами покрытий под снежным накатом. Формирование снежного наката и обработка фрикционными </w:t>
            </w:r>
            <w:proofErr w:type="spellStart"/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противогололедными</w:t>
            </w:r>
            <w:proofErr w:type="spellEnd"/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материалами производится своевременно согласно действующим нормативным документам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Очистка дорог от снега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12 часов после окончания снегопада</w:t>
            </w:r>
          </w:p>
        </w:tc>
      </w:tr>
      <w:tr w:rsidR="00C65B20" w:rsidRPr="00B54925" w:rsidTr="00C65B20">
        <w:tc>
          <w:tcPr>
            <w:tcW w:w="9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Обработка дорог </w:t>
            </w:r>
            <w:proofErr w:type="spellStart"/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противогололедными</w:t>
            </w:r>
            <w:proofErr w:type="spellEnd"/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материалами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10 часов на школьных маршрутах и 12 часов на остальных дорогах с момента обнаружения зимней скользкости</w:t>
            </w:r>
          </w:p>
        </w:tc>
      </w:tr>
      <w:tr w:rsidR="00C65B20" w:rsidRPr="00B54925" w:rsidTr="00C65B20">
        <w:trPr>
          <w:trHeight w:val="245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Земполотно</w:t>
            </w:r>
            <w:proofErr w:type="spellEnd"/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полоса отвода</w:t>
            </w:r>
          </w:p>
          <w:p w:rsidR="00C65B20" w:rsidRPr="00B54925" w:rsidRDefault="00C65B20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Обочины на автодорогах должны быть   </w:t>
            </w:r>
            <w:proofErr w:type="gramStart"/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своевременно</w:t>
            </w:r>
            <w:proofErr w:type="gramEnd"/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очищаться от снега. Формирование снежных валов, как правило, осуществляется за пределами </w:t>
            </w:r>
            <w:proofErr w:type="spellStart"/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земполотна</w:t>
            </w:r>
            <w:proofErr w:type="spellEnd"/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Не допускается формирование снежных валов на автобусных остановках. Указательные, сигнальные вехи устанавливаются над водопропускными трубами в начале барьерных и направляющих </w:t>
            </w: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ограждающих устройств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Очистка обочин от снега и снежных отложений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12 часов на школьных маршрутах и</w:t>
            </w:r>
          </w:p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18 часов на остальных дорогах после окончания снегопада</w:t>
            </w:r>
          </w:p>
        </w:tc>
      </w:tr>
      <w:tr w:rsidR="00C65B20" w:rsidRPr="00B54925" w:rsidTr="00C65B20">
        <w:tc>
          <w:tcPr>
            <w:tcW w:w="9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Уборка снежных валов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В случае необходимости в течение 18 часов с момента обнаружения</w:t>
            </w:r>
          </w:p>
        </w:tc>
      </w:tr>
      <w:tr w:rsidR="00C65B20" w:rsidRPr="00B54925" w:rsidTr="00C65B20">
        <w:tc>
          <w:tcPr>
            <w:tcW w:w="9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Установка указательных вех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До 01.12</w:t>
            </w:r>
          </w:p>
        </w:tc>
      </w:tr>
      <w:tr w:rsidR="00C65B20" w:rsidRPr="00B54925" w:rsidTr="00C65B20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в)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Искусственные и защитные дорожные сооружения</w:t>
            </w:r>
          </w:p>
          <w:p w:rsidR="00C65B20" w:rsidRPr="00B54925" w:rsidRDefault="00C65B20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Проезжая часть мостов своевременно очищается от снега и обрабатывается </w:t>
            </w:r>
            <w:proofErr w:type="spellStart"/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противогололедными</w:t>
            </w:r>
            <w:proofErr w:type="spellEnd"/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материалами. Не допускается формирование снежных валов на мостах. На водопропускных трубах, подверженных образованию наледи, проводят мероприятия по обеспечению водотока. К началу весеннего паводка своевременно открываются отверстия водопропускных труб, прокапываются снежные траншеи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Уборка снега и обработка </w:t>
            </w:r>
            <w:proofErr w:type="spellStart"/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противогололедными</w:t>
            </w:r>
            <w:proofErr w:type="spellEnd"/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материалами проезжей части мостов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12 часов</w:t>
            </w:r>
          </w:p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с момента обнаружения</w:t>
            </w:r>
          </w:p>
        </w:tc>
      </w:tr>
      <w:tr w:rsidR="00C65B20" w:rsidRPr="00B54925" w:rsidTr="00C65B20">
        <w:trPr>
          <w:trHeight w:val="1389"/>
        </w:trPr>
        <w:tc>
          <w:tcPr>
            <w:tcW w:w="9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Прокопка снеговых траншей к началу весеннего паводка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Март-апрель в зависимости от погодных условий</w:t>
            </w:r>
          </w:p>
        </w:tc>
      </w:tr>
      <w:tr w:rsidR="00C65B20" w:rsidRPr="00B54925" w:rsidTr="00C65B20">
        <w:tc>
          <w:tcPr>
            <w:tcW w:w="9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Открытие отверстий водопропускных труб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До начала весеннего паводка</w:t>
            </w:r>
          </w:p>
        </w:tc>
      </w:tr>
      <w:tr w:rsidR="00C65B20" w:rsidRPr="00B54925" w:rsidTr="00C65B20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Элементы обустройства</w:t>
            </w:r>
          </w:p>
          <w:p w:rsidR="00C65B20" w:rsidRPr="00B54925" w:rsidRDefault="00C65B20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Автобусные остановки должны своевременно очищаться от снега и льда. Поверхность покрытия в случае необходимости обрабатывается </w:t>
            </w:r>
            <w:proofErr w:type="spellStart"/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противогололедными</w:t>
            </w:r>
            <w:proofErr w:type="spellEnd"/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материалами. Формирование снежных валов ближе 20 метров от автобусной остановки не допускается. Дорожные знаки очищаются от снега своевременно.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Очистка автобусных остановок от снега и льда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суток после окончания снегопада</w:t>
            </w:r>
          </w:p>
        </w:tc>
      </w:tr>
      <w:tr w:rsidR="00C65B20" w:rsidRPr="00B54925" w:rsidTr="00C65B20">
        <w:trPr>
          <w:trHeight w:val="1123"/>
        </w:trPr>
        <w:tc>
          <w:tcPr>
            <w:tcW w:w="9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0" w:rsidRPr="00B54925" w:rsidRDefault="00C65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Очистка поверхности (символики) дорожных знаков от снега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0" w:rsidRPr="00B54925" w:rsidRDefault="00C65B2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4925">
              <w:rPr>
                <w:rFonts w:ascii="Times New Roman" w:hAnsi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</w:tr>
    </w:tbl>
    <w:p w:rsidR="00C65B20" w:rsidRPr="00B54925" w:rsidRDefault="00C65B20" w:rsidP="00B5492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18"/>
      <w:r w:rsidRPr="00D747F2">
        <w:rPr>
          <w:rFonts w:ascii="Times New Roman" w:hAnsi="Times New Roman" w:cs="Times New Roman"/>
        </w:rPr>
        <w:t xml:space="preserve">* Примечание: Сроки регламентированы Государственным стандартом Российской Федерации </w:t>
      </w:r>
      <w:r w:rsidRPr="00D747F2">
        <w:rPr>
          <w:rStyle w:val="a7"/>
          <w:rFonts w:ascii="Times New Roman" w:hAnsi="Times New Roman" w:cs="Times New Roman"/>
        </w:rPr>
        <w:t xml:space="preserve">ГОСТ </w:t>
      </w:r>
      <w:proofErr w:type="gramStart"/>
      <w:r w:rsidRPr="00D747F2">
        <w:rPr>
          <w:rStyle w:val="a7"/>
          <w:rFonts w:ascii="Times New Roman" w:hAnsi="Times New Roman" w:cs="Times New Roman"/>
        </w:rPr>
        <w:t>Р</w:t>
      </w:r>
      <w:proofErr w:type="gramEnd"/>
      <w:r w:rsidRPr="00D747F2">
        <w:rPr>
          <w:rStyle w:val="a7"/>
          <w:rFonts w:ascii="Times New Roman" w:hAnsi="Times New Roman" w:cs="Times New Roman"/>
        </w:rPr>
        <w:t xml:space="preserve"> 50597-93</w:t>
      </w:r>
      <w:r w:rsidRPr="00D747F2">
        <w:rPr>
          <w:rFonts w:ascii="Times New Roman" w:hAnsi="Times New Roman" w:cs="Times New Roman"/>
        </w:rPr>
        <w:t xml:space="preserve"> "Автомобильные дороги и улицы. </w:t>
      </w:r>
      <w:proofErr w:type="gramStart"/>
      <w:r w:rsidRPr="00D747F2">
        <w:rPr>
          <w:rFonts w:ascii="Times New Roman" w:hAnsi="Times New Roman" w:cs="Times New Roman"/>
        </w:rPr>
        <w:t xml:space="preserve">Требования к эксплуатационному </w:t>
      </w:r>
      <w:r w:rsidRPr="00D747F2">
        <w:rPr>
          <w:rFonts w:ascii="Times New Roman" w:hAnsi="Times New Roman" w:cs="Times New Roman"/>
        </w:rPr>
        <w:lastRenderedPageBreak/>
        <w:t>состоянию, допустимому по условиям обеспечения безопасности дорожного движения", утвержденным постановлением Госстандарта Российской Федерации, отраслевым дорожным методическим документом "Методические рекомендации по ремонту и содержанию автомобильных дорог общего пользования", принятым и введенным в действие письмом Государственной службы дорожного хозяйства Министерства транспорта Российской Федерации от 17.03.2004 N ОС-28/1270-ис, требованиями государственных контрактов</w:t>
      </w:r>
      <w:bookmarkEnd w:id="2"/>
      <w:proofErr w:type="gramEnd"/>
    </w:p>
    <w:sectPr w:rsidR="00C65B20" w:rsidRPr="00B5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20868"/>
    <w:multiLevelType w:val="singleLevel"/>
    <w:tmpl w:val="6C881E2C"/>
    <w:lvl w:ilvl="0">
      <w:start w:val="3"/>
      <w:numFmt w:val="decimal"/>
      <w:lvlText w:val="%1."/>
      <w:legacy w:legacy="1" w:legacySpace="0" w:legacyIndent="2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54A13B2"/>
    <w:multiLevelType w:val="hybridMultilevel"/>
    <w:tmpl w:val="0304050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3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25"/>
    <w:rsid w:val="00060382"/>
    <w:rsid w:val="00461D9E"/>
    <w:rsid w:val="00480749"/>
    <w:rsid w:val="006175A7"/>
    <w:rsid w:val="00653D09"/>
    <w:rsid w:val="006E6B2E"/>
    <w:rsid w:val="007579A1"/>
    <w:rsid w:val="00877741"/>
    <w:rsid w:val="008F3825"/>
    <w:rsid w:val="00AA4D4C"/>
    <w:rsid w:val="00B54925"/>
    <w:rsid w:val="00C65B20"/>
    <w:rsid w:val="00C70F9C"/>
    <w:rsid w:val="00D010B9"/>
    <w:rsid w:val="00D43135"/>
    <w:rsid w:val="00D747F2"/>
    <w:rsid w:val="00E14A96"/>
    <w:rsid w:val="00E30E4D"/>
    <w:rsid w:val="00E810BE"/>
    <w:rsid w:val="00E85AFE"/>
    <w:rsid w:val="00EB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2E"/>
  </w:style>
  <w:style w:type="paragraph" w:styleId="1">
    <w:name w:val="heading 1"/>
    <w:basedOn w:val="a"/>
    <w:next w:val="a"/>
    <w:link w:val="10"/>
    <w:qFormat/>
    <w:rsid w:val="00C65B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3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65B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5">
    <w:name w:val="Нормальный (таблица)"/>
    <w:basedOn w:val="a"/>
    <w:next w:val="a"/>
    <w:rsid w:val="00C65B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C65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rsid w:val="00C65B20"/>
    <w:rPr>
      <w:b/>
      <w:bCs/>
      <w:color w:val="008000"/>
    </w:rPr>
  </w:style>
  <w:style w:type="character" w:customStyle="1" w:styleId="a8">
    <w:name w:val="Цветовое выделение"/>
    <w:rsid w:val="00C65B20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2E"/>
  </w:style>
  <w:style w:type="paragraph" w:styleId="1">
    <w:name w:val="heading 1"/>
    <w:basedOn w:val="a"/>
    <w:next w:val="a"/>
    <w:link w:val="10"/>
    <w:qFormat/>
    <w:rsid w:val="00C65B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3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65B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5">
    <w:name w:val="Нормальный (таблица)"/>
    <w:basedOn w:val="a"/>
    <w:next w:val="a"/>
    <w:rsid w:val="00C65B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C65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rsid w:val="00C65B20"/>
    <w:rPr>
      <w:b/>
      <w:bCs/>
      <w:color w:val="008000"/>
    </w:rPr>
  </w:style>
  <w:style w:type="character" w:customStyle="1" w:styleId="a8">
    <w:name w:val="Цветовое выделение"/>
    <w:rsid w:val="00C65B20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UserXP\&#1052;&#1086;&#1080;%20&#1076;&#1086;&#1082;&#1091;&#1084;&#1077;&#1085;&#1090;&#1099;\Downloads\7n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Эльза</cp:lastModifiedBy>
  <cp:revision>7</cp:revision>
  <cp:lastPrinted>2013-11-01T09:11:00Z</cp:lastPrinted>
  <dcterms:created xsi:type="dcterms:W3CDTF">2013-09-20T06:07:00Z</dcterms:created>
  <dcterms:modified xsi:type="dcterms:W3CDTF">2013-11-01T09:11:00Z</dcterms:modified>
</cp:coreProperties>
</file>