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проект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 РЕСПУБЛИКА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  РАЙОН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СОВЕТ КОЙДАНСКОГО СЕЛЬСКОГО ПОСЕЛЕНИЯ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РЕШЕНИЕ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________   2015 года                     село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  №___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принятии новой редакции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Устава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Карачаево-Черкесской Республики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 соответствии со статьями 28,44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РЕШИЛ: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 Принять Устав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 Карачаево-Черкесской Республики в новой редакции.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 Направить настоящее решение Главе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для подписания и представления новой редакции Устава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</w:t>
      </w:r>
      <w:r>
        <w:rPr>
          <w:rFonts w:ascii="Arial" w:hAnsi="Arial" w:cs="Arial"/>
          <w:color w:val="333333"/>
          <w:sz w:val="28"/>
          <w:szCs w:val="28"/>
        </w:rPr>
        <w:lastRenderedPageBreak/>
        <w:t>района Карачаево-Черкесской Республики на государственную регистрацию.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3. Обнародовать новую редакцию Устава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 Карачаево-Черкесской Республики после государственной регистрации путем вывешивания в здании администрации, в помещении школы и ФАП села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 Настоящее решение вступает в силу после его обнародования.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</w:t>
      </w:r>
    </w:p>
    <w:p w:rsidR="00095466" w:rsidRDefault="00095466" w:rsidP="0009546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А.М.Болатчиев</w:t>
      </w:r>
      <w:proofErr w:type="spellEnd"/>
    </w:p>
    <w:p w:rsidR="00DE72A8" w:rsidRDefault="00DE72A8"/>
    <w:sectPr w:rsidR="00DE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095466"/>
    <w:rsid w:val="00095466"/>
    <w:rsid w:val="00DE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2016-12-01T12:36:00Z</dcterms:created>
  <dcterms:modified xsi:type="dcterms:W3CDTF">2016-12-01T12:36:00Z</dcterms:modified>
</cp:coreProperties>
</file>